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ED2DD8" w:rsidRPr="00ED2DD8" w:rsidRDefault="00ED2DD8" w:rsidP="00ED2DD8">
      <w:pPr>
        <w:rPr>
          <w:rFonts w:ascii="Verdana" w:hAnsi="Verdana" w:cs="Arial"/>
          <w:color w:val="2D0A90"/>
        </w:rPr>
      </w:pPr>
      <w:r w:rsidRPr="00ED2DD8">
        <w:rPr>
          <w:rFonts w:ascii="Verdana" w:hAnsi="Verdana" w:cs="Arial"/>
          <w:color w:val="2D0A90"/>
        </w:rPr>
        <w:t>IL SECOLO XIX               25 giugno 2006</w:t>
      </w:r>
    </w:p>
    <w:p w:rsidR="00ED2DD8" w:rsidRPr="00ED2DD8" w:rsidRDefault="00ED2DD8" w:rsidP="00ED2DD8">
      <w:pPr>
        <w:rPr>
          <w:rFonts w:ascii="Verdana" w:hAnsi="Verdana" w:cs="Arial"/>
          <w:color w:val="2D0A90"/>
        </w:rPr>
      </w:pPr>
    </w:p>
    <w:p w:rsidR="00ED2DD8" w:rsidRPr="00ED2DD8" w:rsidRDefault="00ED2DD8" w:rsidP="00ED2DD8">
      <w:pPr>
        <w:rPr>
          <w:rFonts w:ascii="Verdana" w:hAnsi="Verdana" w:cs="Arial"/>
          <w:color w:val="2D0A90"/>
        </w:rPr>
      </w:pPr>
    </w:p>
    <w:p w:rsidR="00ED2DD8" w:rsidRPr="00ED2DD8" w:rsidRDefault="00ED2DD8" w:rsidP="00ED2DD8">
      <w:pPr>
        <w:rPr>
          <w:rFonts w:ascii="Verdana" w:hAnsi="Verdana" w:cs="Arial"/>
          <w:color w:val="2D0A90"/>
        </w:rPr>
      </w:pPr>
    </w:p>
    <w:p w:rsidR="00ED2DD8" w:rsidRPr="00ED2DD8" w:rsidRDefault="00ED2DD8" w:rsidP="00ED2DD8">
      <w:pPr>
        <w:pStyle w:val="Titolo1"/>
        <w:rPr>
          <w:bCs/>
          <w:color w:val="2D0A90"/>
          <w:sz w:val="72"/>
        </w:rPr>
      </w:pPr>
      <w:r w:rsidRPr="00ED2DD8">
        <w:rPr>
          <w:bCs/>
          <w:color w:val="2D0A90"/>
          <w:sz w:val="72"/>
        </w:rPr>
        <w:t xml:space="preserve">Danze e musiche popolari russe </w:t>
      </w:r>
    </w:p>
    <w:p w:rsidR="00ED2DD8" w:rsidRPr="00ED2DD8" w:rsidRDefault="00ED2DD8" w:rsidP="00ED2DD8">
      <w:pPr>
        <w:rPr>
          <w:rFonts w:ascii="Verdana" w:hAnsi="Verdana"/>
          <w:bCs/>
          <w:color w:val="2D0A90"/>
          <w:sz w:val="72"/>
        </w:rPr>
      </w:pPr>
      <w:r w:rsidRPr="00ED2DD8">
        <w:rPr>
          <w:rFonts w:ascii="Verdana" w:hAnsi="Verdana"/>
          <w:bCs/>
          <w:color w:val="2D0A90"/>
          <w:sz w:val="72"/>
        </w:rPr>
        <w:t xml:space="preserve">aprono "Che estate alla </w:t>
      </w:r>
      <w:proofErr w:type="spellStart"/>
      <w:r w:rsidRPr="00ED2DD8">
        <w:rPr>
          <w:rFonts w:ascii="Verdana" w:hAnsi="Verdana"/>
          <w:bCs/>
          <w:color w:val="2D0A90"/>
          <w:sz w:val="72"/>
        </w:rPr>
        <w:t>Pianacci</w:t>
      </w:r>
      <w:proofErr w:type="spellEnd"/>
      <w:r w:rsidRPr="00ED2DD8">
        <w:rPr>
          <w:rFonts w:ascii="Verdana" w:hAnsi="Verdana"/>
          <w:bCs/>
          <w:color w:val="2D0A90"/>
          <w:sz w:val="72"/>
        </w:rPr>
        <w:t>"</w:t>
      </w:r>
    </w:p>
    <w:p w:rsidR="00ED2DD8" w:rsidRPr="00ED2DD8" w:rsidRDefault="00ED2DD8" w:rsidP="00ED2DD8">
      <w:pPr>
        <w:rPr>
          <w:rFonts w:ascii="Verdana" w:hAnsi="Verdana" w:cs="Arial"/>
          <w:color w:val="2D0A90"/>
          <w:spacing w:val="6"/>
          <w:szCs w:val="18"/>
        </w:rPr>
      </w:pPr>
    </w:p>
    <w:p w:rsidR="00ED2DD8" w:rsidRPr="00ED2DD8" w:rsidRDefault="00ED2DD8" w:rsidP="00ED2DD8">
      <w:pPr>
        <w:rPr>
          <w:rFonts w:ascii="Verdana" w:hAnsi="Verdana" w:cs="Arial"/>
          <w:color w:val="2D0A90"/>
          <w:spacing w:val="6"/>
          <w:szCs w:val="18"/>
        </w:rPr>
      </w:pPr>
    </w:p>
    <w:p w:rsidR="00ED2DD8" w:rsidRPr="00ED2DD8" w:rsidRDefault="00ED2DD8" w:rsidP="00ED2DD8">
      <w:pPr>
        <w:rPr>
          <w:rFonts w:ascii="Verdana" w:hAnsi="Verdana" w:cs="Arial"/>
          <w:color w:val="2D0A90"/>
          <w:spacing w:val="6"/>
          <w:szCs w:val="18"/>
        </w:rPr>
      </w:pPr>
    </w:p>
    <w:p w:rsidR="00ED2DD8" w:rsidRPr="00ED2DD8" w:rsidRDefault="00ED2DD8" w:rsidP="00ED2DD8">
      <w:pPr>
        <w:rPr>
          <w:rFonts w:ascii="Verdana" w:hAnsi="Verdana" w:cs="Arial"/>
          <w:color w:val="2D0A90"/>
          <w:spacing w:val="6"/>
          <w:szCs w:val="18"/>
        </w:rPr>
      </w:pPr>
    </w:p>
    <w:p w:rsidR="00ED2DD8" w:rsidRDefault="00ED2DD8" w:rsidP="00ED2DD8">
      <w:pPr>
        <w:ind w:firstLine="900"/>
        <w:rPr>
          <w:rFonts w:ascii="Verdana" w:hAnsi="Verdana"/>
          <w:color w:val="2D0A90"/>
          <w:spacing w:val="6"/>
          <w:sz w:val="22"/>
          <w:szCs w:val="18"/>
        </w:rPr>
      </w:pPr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Inizia oggi "Che estate alla </w:t>
      </w:r>
      <w:proofErr w:type="spellStart"/>
      <w:r w:rsidRPr="00ED2DD8">
        <w:rPr>
          <w:rFonts w:ascii="Verdana" w:hAnsi="Verdana"/>
          <w:color w:val="2D0A90"/>
          <w:spacing w:val="6"/>
          <w:sz w:val="22"/>
          <w:szCs w:val="18"/>
        </w:rPr>
        <w:t>Pianacci</w:t>
      </w:r>
      <w:proofErr w:type="spellEnd"/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 2006 " la manifestazione sponsorizzata dal Secolo XIX e Radio 19 </w:t>
      </w:r>
      <w:r w:rsidRPr="00ED2DD8">
        <w:rPr>
          <w:rFonts w:ascii="Verdana" w:hAnsi="Verdana"/>
          <w:color w:val="2D0A90"/>
          <w:spacing w:val="8"/>
          <w:sz w:val="22"/>
          <w:szCs w:val="18"/>
        </w:rPr>
        <w:t xml:space="preserve">presso </w:t>
      </w:r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il Circolo </w:t>
      </w:r>
      <w:r w:rsidRPr="00ED2DD8">
        <w:rPr>
          <w:rFonts w:ascii="Verdana" w:hAnsi="Verdana"/>
          <w:color w:val="2D0A90"/>
          <w:spacing w:val="8"/>
          <w:sz w:val="22"/>
          <w:szCs w:val="18"/>
        </w:rPr>
        <w:t xml:space="preserve">Arci </w:t>
      </w:r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di via della </w:t>
      </w:r>
      <w:proofErr w:type="spellStart"/>
      <w:r w:rsidRPr="00ED2DD8">
        <w:rPr>
          <w:rFonts w:ascii="Verdana" w:hAnsi="Verdana"/>
          <w:color w:val="2D0A90"/>
          <w:spacing w:val="8"/>
          <w:sz w:val="22"/>
          <w:szCs w:val="18"/>
        </w:rPr>
        <w:t>Bene</w:t>
      </w:r>
      <w:r w:rsidRPr="00ED2DD8">
        <w:rPr>
          <w:rFonts w:ascii="Verdana" w:hAnsi="Verdana"/>
          <w:color w:val="2D0A90"/>
          <w:spacing w:val="6"/>
          <w:sz w:val="22"/>
          <w:szCs w:val="18"/>
        </w:rPr>
        <w:t>dicta</w:t>
      </w:r>
      <w:proofErr w:type="spellEnd"/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 14/16. </w:t>
      </w:r>
    </w:p>
    <w:p w:rsidR="00ED2DD8" w:rsidRPr="00ED2DD8" w:rsidRDefault="00ED2DD8" w:rsidP="00ED2DD8">
      <w:pPr>
        <w:ind w:firstLine="900"/>
        <w:rPr>
          <w:rFonts w:ascii="Verdana" w:hAnsi="Verdana"/>
          <w:color w:val="2D0A90"/>
          <w:spacing w:val="6"/>
          <w:sz w:val="22"/>
          <w:szCs w:val="18"/>
        </w:rPr>
      </w:pPr>
    </w:p>
    <w:p w:rsidR="00ED2DD8" w:rsidRDefault="00ED2DD8" w:rsidP="00ED2DD8">
      <w:pPr>
        <w:ind w:firstLine="900"/>
        <w:rPr>
          <w:rFonts w:ascii="Verdana" w:hAnsi="Verdana"/>
          <w:color w:val="2D0A90"/>
          <w:spacing w:val="6"/>
          <w:sz w:val="22"/>
          <w:szCs w:val="18"/>
        </w:rPr>
      </w:pPr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Si comincia con l'esibizione del Corpo di ballo </w:t>
      </w:r>
      <w:r w:rsidRPr="00ED2DD8">
        <w:rPr>
          <w:rFonts w:ascii="Verdana" w:hAnsi="Verdana"/>
          <w:color w:val="2D0A90"/>
          <w:spacing w:val="8"/>
          <w:sz w:val="22"/>
          <w:szCs w:val="18"/>
        </w:rPr>
        <w:t xml:space="preserve">e gruppo musicale </w:t>
      </w:r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della città russa di </w:t>
      </w:r>
      <w:proofErr w:type="spellStart"/>
      <w:r w:rsidRPr="00ED2DD8">
        <w:rPr>
          <w:rFonts w:ascii="Verdana" w:hAnsi="Verdana"/>
          <w:color w:val="2D0A90"/>
          <w:sz w:val="22"/>
          <w:szCs w:val="18"/>
        </w:rPr>
        <w:t>Eka</w:t>
      </w:r>
      <w:r w:rsidRPr="00ED2DD8">
        <w:rPr>
          <w:rFonts w:ascii="Verdana" w:hAnsi="Verdana"/>
          <w:color w:val="2D0A90"/>
          <w:sz w:val="22"/>
          <w:szCs w:val="18"/>
        </w:rPr>
        <w:softHyphen/>
      </w:r>
      <w:r w:rsidRPr="00ED2DD8">
        <w:rPr>
          <w:rFonts w:ascii="Verdana" w:hAnsi="Verdana"/>
          <w:color w:val="2D0A90"/>
          <w:spacing w:val="4"/>
          <w:sz w:val="22"/>
          <w:szCs w:val="20"/>
        </w:rPr>
        <w:t>terinburg</w:t>
      </w:r>
      <w:proofErr w:type="spellEnd"/>
      <w:r w:rsidRPr="00ED2DD8">
        <w:rPr>
          <w:rFonts w:ascii="Verdana" w:hAnsi="Verdana"/>
          <w:color w:val="2D0A90"/>
          <w:spacing w:val="4"/>
          <w:sz w:val="22"/>
          <w:szCs w:val="20"/>
        </w:rPr>
        <w:t xml:space="preserve"> </w:t>
      </w:r>
      <w:r w:rsidRPr="00ED2DD8">
        <w:rPr>
          <w:rFonts w:ascii="Verdana" w:hAnsi="Verdana"/>
          <w:color w:val="2D0A90"/>
          <w:spacing w:val="8"/>
          <w:sz w:val="22"/>
          <w:szCs w:val="18"/>
        </w:rPr>
        <w:t xml:space="preserve">con i gruppi musicali </w:t>
      </w:r>
      <w:proofErr w:type="spellStart"/>
      <w:r w:rsidRPr="00ED2DD8">
        <w:rPr>
          <w:rFonts w:ascii="Verdana" w:hAnsi="Verdana"/>
          <w:color w:val="2D0A90"/>
          <w:spacing w:val="8"/>
          <w:sz w:val="22"/>
          <w:szCs w:val="18"/>
        </w:rPr>
        <w:t>lzumrud</w:t>
      </w:r>
      <w:proofErr w:type="spellEnd"/>
      <w:r w:rsidRPr="00ED2DD8">
        <w:rPr>
          <w:rFonts w:ascii="Verdana" w:hAnsi="Verdana"/>
          <w:color w:val="2D0A90"/>
          <w:spacing w:val="8"/>
          <w:sz w:val="22"/>
          <w:szCs w:val="18"/>
        </w:rPr>
        <w:t xml:space="preserve"> </w:t>
      </w:r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ed </w:t>
      </w:r>
      <w:proofErr w:type="spellStart"/>
      <w:r w:rsidRPr="00ED2DD8">
        <w:rPr>
          <w:rFonts w:ascii="Verdana" w:hAnsi="Verdana"/>
          <w:color w:val="2D0A90"/>
          <w:spacing w:val="6"/>
          <w:sz w:val="22"/>
          <w:szCs w:val="18"/>
        </w:rPr>
        <w:t>Aju</w:t>
      </w:r>
      <w:r w:rsidRPr="00ED2DD8">
        <w:rPr>
          <w:rFonts w:ascii="Verdana" w:hAnsi="Verdana"/>
          <w:color w:val="2D0A90"/>
          <w:spacing w:val="6"/>
          <w:sz w:val="22"/>
          <w:szCs w:val="18"/>
        </w:rPr>
        <w:softHyphen/>
        <w:t>shka</w:t>
      </w:r>
      <w:proofErr w:type="spellEnd"/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 ed il complesso di danza popolare </w:t>
      </w:r>
      <w:proofErr w:type="spellStart"/>
      <w:r w:rsidRPr="00ED2DD8">
        <w:rPr>
          <w:rFonts w:ascii="Verdana" w:hAnsi="Verdana"/>
          <w:color w:val="2D0A90"/>
          <w:spacing w:val="6"/>
          <w:sz w:val="22"/>
          <w:szCs w:val="18"/>
        </w:rPr>
        <w:t>Radost</w:t>
      </w:r>
      <w:proofErr w:type="spellEnd"/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. </w:t>
      </w:r>
    </w:p>
    <w:p w:rsidR="00ED2DD8" w:rsidRPr="00ED2DD8" w:rsidRDefault="00ED2DD8" w:rsidP="00ED2DD8">
      <w:pPr>
        <w:ind w:firstLine="900"/>
        <w:rPr>
          <w:rFonts w:ascii="Verdana" w:hAnsi="Verdana"/>
          <w:color w:val="2D0A90"/>
          <w:spacing w:val="6"/>
          <w:sz w:val="22"/>
          <w:szCs w:val="18"/>
        </w:rPr>
      </w:pPr>
    </w:p>
    <w:p w:rsidR="00ED2DD8" w:rsidRDefault="00ED2DD8" w:rsidP="00ED2DD8">
      <w:pPr>
        <w:ind w:firstLine="900"/>
        <w:rPr>
          <w:rFonts w:ascii="Verdana" w:hAnsi="Verdana"/>
          <w:color w:val="2D0A90"/>
          <w:spacing w:val="8"/>
          <w:sz w:val="22"/>
          <w:szCs w:val="18"/>
        </w:rPr>
      </w:pPr>
      <w:r w:rsidRPr="00ED2DD8">
        <w:rPr>
          <w:rFonts w:ascii="Verdana" w:hAnsi="Verdana"/>
          <w:color w:val="2D0A90"/>
          <w:spacing w:val="6"/>
          <w:sz w:val="22"/>
          <w:szCs w:val="18"/>
        </w:rPr>
        <w:t>I ballerini del "</w:t>
      </w:r>
      <w:proofErr w:type="spellStart"/>
      <w:r w:rsidRPr="00ED2DD8">
        <w:rPr>
          <w:rFonts w:ascii="Verdana" w:hAnsi="Verdana"/>
          <w:color w:val="2D0A90"/>
          <w:spacing w:val="6"/>
          <w:sz w:val="22"/>
          <w:szCs w:val="18"/>
        </w:rPr>
        <w:t>Radost</w:t>
      </w:r>
      <w:proofErr w:type="spellEnd"/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" proporranno un </w:t>
      </w:r>
      <w:r w:rsidRPr="00ED2DD8">
        <w:rPr>
          <w:rFonts w:ascii="Verdana" w:hAnsi="Verdana"/>
          <w:color w:val="2D0A90"/>
          <w:spacing w:val="8"/>
          <w:sz w:val="22"/>
          <w:szCs w:val="18"/>
        </w:rPr>
        <w:t xml:space="preserve">repertorio </w:t>
      </w:r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di suite russe, composizioni </w:t>
      </w:r>
      <w:r w:rsidRPr="00ED2DD8">
        <w:rPr>
          <w:rFonts w:ascii="Verdana" w:hAnsi="Verdana"/>
          <w:color w:val="2D0A90"/>
          <w:spacing w:val="8"/>
          <w:sz w:val="22"/>
          <w:szCs w:val="18"/>
        </w:rPr>
        <w:t xml:space="preserve">coreografiche, </w:t>
      </w:r>
      <w:r w:rsidRPr="00ED2DD8">
        <w:rPr>
          <w:rFonts w:ascii="Verdana" w:hAnsi="Verdana"/>
          <w:color w:val="2D0A90"/>
          <w:spacing w:val="6"/>
          <w:sz w:val="22"/>
          <w:szCs w:val="18"/>
        </w:rPr>
        <w:t>danze su musica leggera e jazz, balli della tradizione popola</w:t>
      </w:r>
      <w:r w:rsidRPr="00ED2DD8">
        <w:rPr>
          <w:rFonts w:ascii="Verdana" w:hAnsi="Verdana"/>
          <w:color w:val="2D0A90"/>
          <w:spacing w:val="8"/>
          <w:sz w:val="22"/>
          <w:szCs w:val="18"/>
        </w:rPr>
        <w:t xml:space="preserve">re </w:t>
      </w:r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russa </w:t>
      </w:r>
      <w:r w:rsidRPr="00ED2DD8">
        <w:rPr>
          <w:rFonts w:ascii="Verdana" w:hAnsi="Verdana"/>
          <w:color w:val="2D0A90"/>
          <w:spacing w:val="8"/>
          <w:sz w:val="22"/>
          <w:szCs w:val="18"/>
        </w:rPr>
        <w:t xml:space="preserve">e </w:t>
      </w:r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di </w:t>
      </w:r>
      <w:r w:rsidRPr="00ED2DD8">
        <w:rPr>
          <w:rFonts w:ascii="Verdana" w:hAnsi="Verdana"/>
          <w:color w:val="2D0A90"/>
          <w:spacing w:val="8"/>
          <w:sz w:val="22"/>
          <w:szCs w:val="18"/>
        </w:rPr>
        <w:t xml:space="preserve">altri Paesi. </w:t>
      </w:r>
    </w:p>
    <w:p w:rsidR="00ED2DD8" w:rsidRDefault="00ED2DD8" w:rsidP="00ED2DD8">
      <w:pPr>
        <w:ind w:firstLine="900"/>
        <w:rPr>
          <w:rFonts w:ascii="Verdana" w:hAnsi="Verdana"/>
          <w:color w:val="2D0A90"/>
          <w:spacing w:val="8"/>
          <w:sz w:val="22"/>
          <w:szCs w:val="18"/>
        </w:rPr>
      </w:pPr>
    </w:p>
    <w:p w:rsidR="00ED2DD8" w:rsidRDefault="00ED2DD8" w:rsidP="00ED2DD8">
      <w:pPr>
        <w:ind w:firstLine="900"/>
        <w:rPr>
          <w:rFonts w:ascii="Verdana" w:hAnsi="Verdana"/>
          <w:color w:val="2D0A90"/>
          <w:spacing w:val="6"/>
          <w:sz w:val="22"/>
          <w:szCs w:val="18"/>
        </w:rPr>
      </w:pPr>
      <w:r w:rsidRPr="00ED2DD8">
        <w:rPr>
          <w:rFonts w:ascii="Verdana" w:hAnsi="Verdana"/>
          <w:color w:val="2D0A90"/>
          <w:spacing w:val="6"/>
          <w:sz w:val="22"/>
          <w:szCs w:val="18"/>
        </w:rPr>
        <w:t>"</w:t>
      </w:r>
      <w:proofErr w:type="spellStart"/>
      <w:r w:rsidRPr="00ED2DD8">
        <w:rPr>
          <w:rFonts w:ascii="Verdana" w:hAnsi="Verdana"/>
          <w:color w:val="2D0A90"/>
          <w:spacing w:val="6"/>
          <w:sz w:val="22"/>
          <w:szCs w:val="18"/>
        </w:rPr>
        <w:t>lzumrud</w:t>
      </w:r>
      <w:proofErr w:type="spellEnd"/>
      <w:r w:rsidRPr="00ED2DD8">
        <w:rPr>
          <w:rFonts w:ascii="Verdana" w:hAnsi="Verdana"/>
          <w:color w:val="2D0A90"/>
          <w:spacing w:val="6"/>
          <w:sz w:val="22"/>
          <w:szCs w:val="18"/>
        </w:rPr>
        <w:t>" e "</w:t>
      </w:r>
      <w:proofErr w:type="spellStart"/>
      <w:r w:rsidRPr="00ED2DD8">
        <w:rPr>
          <w:rFonts w:ascii="Verdana" w:hAnsi="Verdana"/>
          <w:color w:val="2D0A90"/>
          <w:spacing w:val="6"/>
          <w:sz w:val="22"/>
          <w:szCs w:val="18"/>
        </w:rPr>
        <w:t>Ajushka</w:t>
      </w:r>
      <w:proofErr w:type="spellEnd"/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" si </w:t>
      </w:r>
      <w:r w:rsidRPr="00ED2DD8">
        <w:rPr>
          <w:rFonts w:ascii="Verdana" w:hAnsi="Verdana"/>
          <w:color w:val="2D0A90"/>
          <w:spacing w:val="8"/>
          <w:sz w:val="22"/>
          <w:szCs w:val="18"/>
        </w:rPr>
        <w:t xml:space="preserve">esibiranno con strumenti musicali tradizionali e </w:t>
      </w:r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proporranno un vasto </w:t>
      </w:r>
      <w:r w:rsidRPr="00ED2DD8">
        <w:rPr>
          <w:rFonts w:ascii="Verdana" w:hAnsi="Verdana"/>
          <w:color w:val="2D0A90"/>
          <w:spacing w:val="8"/>
          <w:sz w:val="22"/>
          <w:szCs w:val="18"/>
        </w:rPr>
        <w:t xml:space="preserve">repertorio che </w:t>
      </w:r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va dalla musica </w:t>
      </w:r>
      <w:r w:rsidRPr="00ED2DD8">
        <w:rPr>
          <w:rFonts w:ascii="Verdana" w:hAnsi="Verdana"/>
          <w:color w:val="2D0A90"/>
          <w:spacing w:val="8"/>
          <w:sz w:val="22"/>
          <w:szCs w:val="18"/>
        </w:rPr>
        <w:t xml:space="preserve">popolare alle composizioni originali ispirate alla tradizione russa, </w:t>
      </w:r>
      <w:r w:rsidRPr="00ED2DD8">
        <w:rPr>
          <w:rFonts w:ascii="Verdana" w:hAnsi="Verdana"/>
          <w:color w:val="2D0A90"/>
          <w:spacing w:val="2"/>
          <w:sz w:val="22"/>
          <w:szCs w:val="22"/>
        </w:rPr>
        <w:t xml:space="preserve">fino </w:t>
      </w:r>
      <w:r w:rsidRPr="00ED2DD8">
        <w:rPr>
          <w:rFonts w:ascii="Verdana" w:hAnsi="Verdana"/>
          <w:color w:val="2D0A90"/>
          <w:spacing w:val="8"/>
          <w:sz w:val="22"/>
          <w:szCs w:val="18"/>
        </w:rPr>
        <w:t xml:space="preserve">a sconfinare nella "world </w:t>
      </w:r>
      <w:proofErr w:type="spellStart"/>
      <w:r w:rsidRPr="00ED2DD8">
        <w:rPr>
          <w:rFonts w:ascii="Verdana" w:hAnsi="Verdana"/>
          <w:color w:val="2D0A90"/>
          <w:spacing w:val="6"/>
          <w:sz w:val="22"/>
          <w:szCs w:val="18"/>
        </w:rPr>
        <w:t>music</w:t>
      </w:r>
      <w:proofErr w:type="spellEnd"/>
      <w:r w:rsidRPr="00ED2DD8">
        <w:rPr>
          <w:rFonts w:ascii="Verdana" w:hAnsi="Verdana"/>
          <w:color w:val="2D0A90"/>
          <w:spacing w:val="6"/>
          <w:sz w:val="22"/>
          <w:szCs w:val="18"/>
        </w:rPr>
        <w:t xml:space="preserve">”. </w:t>
      </w:r>
    </w:p>
    <w:p w:rsidR="00ED2DD8" w:rsidRPr="00ED2DD8" w:rsidRDefault="00ED2DD8" w:rsidP="00ED2DD8">
      <w:pPr>
        <w:ind w:firstLine="900"/>
        <w:rPr>
          <w:rFonts w:ascii="Verdana" w:hAnsi="Verdana"/>
          <w:color w:val="2D0A90"/>
          <w:spacing w:val="6"/>
          <w:sz w:val="22"/>
          <w:szCs w:val="18"/>
        </w:rPr>
      </w:pPr>
    </w:p>
    <w:p w:rsidR="00ED2DD8" w:rsidRDefault="00ED2DD8" w:rsidP="00ED2DD8">
      <w:pPr>
        <w:ind w:firstLine="900"/>
        <w:rPr>
          <w:rFonts w:ascii="Verdana" w:hAnsi="Verdana"/>
          <w:color w:val="2D0A90"/>
          <w:spacing w:val="6"/>
          <w:sz w:val="22"/>
          <w:szCs w:val="18"/>
        </w:rPr>
      </w:pPr>
      <w:r w:rsidRPr="00ED2DD8">
        <w:rPr>
          <w:rFonts w:ascii="Verdana" w:hAnsi="Verdana"/>
          <w:color w:val="2D0A90"/>
          <w:spacing w:val="6"/>
          <w:sz w:val="22"/>
          <w:szCs w:val="18"/>
        </w:rPr>
        <w:t>L’ingresso è gratuito, lo spettacolo inizia alle ore 21</w:t>
      </w:r>
    </w:p>
    <w:p w:rsidR="00ED2DD8" w:rsidRPr="00ED2DD8" w:rsidRDefault="00ED2DD8" w:rsidP="00ED2DD8">
      <w:pPr>
        <w:ind w:firstLine="900"/>
        <w:rPr>
          <w:rFonts w:ascii="Verdana" w:hAnsi="Verdana"/>
          <w:color w:val="2D0A90"/>
          <w:sz w:val="22"/>
        </w:rPr>
      </w:pPr>
    </w:p>
    <w:p w:rsidR="00FE638C" w:rsidRPr="00CE5B58" w:rsidRDefault="00FE638C" w:rsidP="00CE5B58">
      <w:pPr>
        <w:ind w:firstLine="900"/>
        <w:rPr>
          <w:rFonts w:ascii="Verdana" w:hAnsi="Verdana"/>
          <w:color w:val="2D0A90"/>
        </w:rPr>
      </w:pPr>
    </w:p>
    <w:sectPr w:rsidR="00FE638C" w:rsidRPr="00CE5B58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91B28"/>
    <w:rsid w:val="007B77DA"/>
    <w:rsid w:val="007C10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CE5B58"/>
    <w:rsid w:val="00D24A44"/>
    <w:rsid w:val="00D4234C"/>
    <w:rsid w:val="00D45ACA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2016-05-30T15:26:00Z</dcterms:created>
  <dcterms:modified xsi:type="dcterms:W3CDTF">2016-05-30T15:26:00Z</dcterms:modified>
</cp:coreProperties>
</file>